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E4" w:rsidRPr="00167B34" w:rsidRDefault="00D9694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7B34">
        <w:rPr>
          <w:rFonts w:ascii="Arial" w:hAnsi="Arial" w:cs="Arial"/>
          <w:sz w:val="24"/>
          <w:szCs w:val="24"/>
        </w:rPr>
        <w:t xml:space="preserve">Piotrków Trybunalski, dnia </w:t>
      </w:r>
      <w:r w:rsidR="00563ED4">
        <w:rPr>
          <w:rFonts w:ascii="Arial" w:hAnsi="Arial" w:cs="Arial"/>
          <w:sz w:val="24"/>
          <w:szCs w:val="24"/>
        </w:rPr>
        <w:t>30</w:t>
      </w:r>
      <w:r w:rsidRPr="00167B34">
        <w:rPr>
          <w:rFonts w:ascii="Arial" w:hAnsi="Arial" w:cs="Arial"/>
          <w:sz w:val="24"/>
          <w:szCs w:val="24"/>
        </w:rPr>
        <w:t>.0</w:t>
      </w:r>
      <w:r w:rsidR="003F6FD4">
        <w:rPr>
          <w:rFonts w:ascii="Arial" w:hAnsi="Arial" w:cs="Arial"/>
          <w:sz w:val="24"/>
          <w:szCs w:val="24"/>
        </w:rPr>
        <w:t>3</w:t>
      </w:r>
      <w:r w:rsidRPr="00167B34">
        <w:rPr>
          <w:rFonts w:ascii="Arial" w:hAnsi="Arial" w:cs="Arial"/>
          <w:sz w:val="24"/>
          <w:szCs w:val="24"/>
        </w:rPr>
        <w:t>.2022 r.</w:t>
      </w:r>
    </w:p>
    <w:p w:rsidR="00E94311" w:rsidRDefault="00E9431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Default="00D9694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B34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8121E4" w:rsidRPr="00563ED4" w:rsidRDefault="00D96941" w:rsidP="00E943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ab/>
      </w:r>
      <w:r w:rsidR="00563ED4" w:rsidRPr="00563ED4">
        <w:rPr>
          <w:rFonts w:ascii="Arial" w:hAnsi="Arial" w:cs="Arial"/>
          <w:sz w:val="24"/>
          <w:szCs w:val="24"/>
        </w:rPr>
        <w:t>Specjalny Ośrodek Szkolno - Wychowawczy w Piotrkowie Trybunalskim,</w:t>
      </w:r>
      <w:r w:rsidR="00043EEC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>uprzejmie informuje</w:t>
      </w:r>
      <w:r w:rsidR="00384789" w:rsidRPr="00563ED4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 xml:space="preserve">o unieważnieniu postępowania </w:t>
      </w:r>
      <w:r w:rsidR="003F6FD4" w:rsidRPr="00563ED4">
        <w:rPr>
          <w:rFonts w:ascii="Arial" w:hAnsi="Arial" w:cs="Arial"/>
          <w:sz w:val="24"/>
          <w:szCs w:val="24"/>
        </w:rPr>
        <w:t>na</w:t>
      </w:r>
      <w:r w:rsidR="00563ED4" w:rsidRPr="00563ED4">
        <w:rPr>
          <w:rFonts w:ascii="Arial" w:hAnsi="Arial" w:cs="Arial"/>
          <w:sz w:val="24"/>
          <w:szCs w:val="24"/>
        </w:rPr>
        <w:t xml:space="preserve"> </w:t>
      </w:r>
      <w:r w:rsidR="00563ED4" w:rsidRPr="00563ED4">
        <w:rPr>
          <w:rFonts w:ascii="Arial" w:hAnsi="Arial" w:cs="Arial"/>
          <w:b/>
          <w:sz w:val="24"/>
          <w:szCs w:val="24"/>
        </w:rPr>
        <w:t xml:space="preserve"> zakup wyposażenia stanowisk i narzędzia dla potrzeb uczniów Specjalnego Ośrodka Szkolno-Wychowawczego Szkoła Podstawowa</w:t>
      </w:r>
      <w:r w:rsidR="00043EEC">
        <w:rPr>
          <w:rFonts w:ascii="Arial" w:hAnsi="Arial" w:cs="Arial"/>
          <w:b/>
          <w:sz w:val="24"/>
          <w:szCs w:val="24"/>
        </w:rPr>
        <w:t xml:space="preserve"> nr 1 w Piotrkowie Trybunalskim</w:t>
      </w:r>
      <w:r w:rsidR="00043EEC">
        <w:rPr>
          <w:rFonts w:ascii="Arial" w:hAnsi="Arial" w:cs="Arial"/>
          <w:b/>
          <w:sz w:val="24"/>
          <w:szCs w:val="24"/>
        </w:rPr>
        <w:br/>
      </w:r>
      <w:r w:rsidR="00563ED4" w:rsidRPr="00563ED4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993657" w:rsidRPr="00563ED4">
        <w:rPr>
          <w:rFonts w:ascii="Arial" w:hAnsi="Arial" w:cs="Arial"/>
          <w:b/>
          <w:sz w:val="24"/>
          <w:szCs w:val="24"/>
        </w:rPr>
        <w:t xml:space="preserve">, </w:t>
      </w:r>
      <w:r w:rsidR="00384789" w:rsidRPr="00563ED4">
        <w:rPr>
          <w:rFonts w:ascii="Arial" w:hAnsi="Arial" w:cs="Arial"/>
          <w:b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563ED4">
        <w:rPr>
          <w:rFonts w:ascii="Arial" w:hAnsi="Arial" w:cs="Arial"/>
          <w:sz w:val="24"/>
          <w:szCs w:val="24"/>
        </w:rPr>
        <w:t>zgodnie art. 2 ust. 1</w:t>
      </w:r>
      <w:r w:rsidR="000C0DEC" w:rsidRPr="00563ED4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E94311" w:rsidRDefault="00E94311" w:rsidP="00E9431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4789" w:rsidRPr="00167B34" w:rsidRDefault="00384789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A5C2C" w:rsidRDefault="00BA5C2C" w:rsidP="00BA5C2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175">
        <w:rPr>
          <w:rFonts w:ascii="Arial" w:hAnsi="Arial" w:cs="Arial"/>
          <w:color w:val="000000"/>
          <w:sz w:val="24"/>
          <w:szCs w:val="24"/>
        </w:rPr>
        <w:t>W przedmiotowym postępowaniu cena oferty z najniższą ceną przekracza kwotę, jaką Zamawiający może przeznaczyć na sfinansowanie zamówienia.</w:t>
      </w:r>
    </w:p>
    <w:p w:rsidR="001955AE" w:rsidRDefault="001955AE" w:rsidP="001955AE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wyżej wymienionym postępowaniu została złożona 1 oferta: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534"/>
        <w:gridCol w:w="2582"/>
      </w:tblGrid>
      <w:tr w:rsidR="001955AE" w:rsidRPr="002E4F9B" w:rsidTr="00EA1CAD">
        <w:trPr>
          <w:trHeight w:val="8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55AE" w:rsidRPr="002E4F9B" w:rsidRDefault="001955AE" w:rsidP="001955A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E4F9B">
              <w:rPr>
                <w:rStyle w:val="Domylnaczcionkaakapitu2"/>
                <w:rFonts w:ascii="Arial" w:hAnsi="Arial" w:cs="Arial"/>
                <w:b/>
              </w:rPr>
              <w:t>Nr oferty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55AE" w:rsidRPr="002E4F9B" w:rsidRDefault="001955AE" w:rsidP="001955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9B">
              <w:rPr>
                <w:rStyle w:val="Domylnaczcionkaakapitu2"/>
                <w:rFonts w:ascii="Arial" w:hAnsi="Arial" w:cs="Arial"/>
                <w:b/>
              </w:rPr>
              <w:t>Nazwa Wykonawcy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5AE" w:rsidRPr="002E4F9B" w:rsidRDefault="001955AE" w:rsidP="001955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9B">
              <w:rPr>
                <w:rStyle w:val="Domylnaczcionkaakapitu2"/>
                <w:rFonts w:ascii="Arial" w:hAnsi="Arial" w:cs="Arial"/>
                <w:b/>
              </w:rPr>
              <w:t>Cena oferty brutto</w:t>
            </w:r>
          </w:p>
        </w:tc>
      </w:tr>
      <w:tr w:rsidR="001955AE" w:rsidRPr="002E4F9B" w:rsidTr="00EA1CAD">
        <w:trPr>
          <w:trHeight w:hRule="exact" w:val="14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55AE" w:rsidRPr="002E4F9B" w:rsidRDefault="001955AE" w:rsidP="001955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F9B">
              <w:rPr>
                <w:rStyle w:val="Domylnaczcionkaakapitu2"/>
                <w:rFonts w:ascii="Arial" w:hAnsi="Arial" w:cs="Arial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3ED4" w:rsidRPr="00563ED4" w:rsidRDefault="00563ED4" w:rsidP="00563ED4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563ED4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  <w:t>UNIGASTRO Sp. z o.o.</w:t>
            </w:r>
          </w:p>
          <w:p w:rsidR="00563ED4" w:rsidRPr="00563ED4" w:rsidRDefault="00563ED4" w:rsidP="00563ED4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563ED4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  <w:t>ul. Międzyleska 6c</w:t>
            </w:r>
          </w:p>
          <w:p w:rsidR="001955AE" w:rsidRPr="002E4F9B" w:rsidRDefault="00563ED4" w:rsidP="00563ED4">
            <w:pPr>
              <w:rPr>
                <w:rFonts w:ascii="Arial" w:hAnsi="Arial" w:cs="Arial"/>
              </w:rPr>
            </w:pPr>
            <w:r w:rsidRPr="00563ED4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  <w:t>50-514 Wrocław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5AE" w:rsidRPr="00C0159C" w:rsidRDefault="00563ED4" w:rsidP="001955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8.629,68</w:t>
            </w:r>
            <w:r w:rsidR="001955AE" w:rsidRPr="00C0159C">
              <w:rPr>
                <w:rStyle w:val="Domylnaczcionkaakapitu2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</w:tbl>
    <w:p w:rsidR="000C0DEC" w:rsidRPr="00167B34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0C0DEC" w:rsidRPr="00167B34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  <w:r w:rsidRPr="00563ED4">
        <w:rPr>
          <w:rFonts w:ascii="Arial" w:hAnsi="Arial" w:cs="Arial"/>
          <w:sz w:val="24"/>
          <w:szCs w:val="24"/>
        </w:rPr>
        <w:t>Dyrektor SOSW</w:t>
      </w: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  <w:r w:rsidRPr="00563ED4">
        <w:rPr>
          <w:rFonts w:ascii="Arial" w:hAnsi="Arial" w:cs="Arial"/>
          <w:sz w:val="24"/>
          <w:szCs w:val="24"/>
        </w:rPr>
        <w:t>Gabriela Burzyńska</w:t>
      </w:r>
    </w:p>
    <w:p w:rsidR="00167B34" w:rsidRPr="00167B34" w:rsidRDefault="00167B34" w:rsidP="00563ED4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167B34" w:rsidRPr="00167B34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D7" w:rsidRDefault="00253ED7" w:rsidP="008121E4">
      <w:pPr>
        <w:spacing w:after="0" w:line="240" w:lineRule="auto"/>
      </w:pPr>
      <w:r>
        <w:separator/>
      </w:r>
    </w:p>
  </w:endnote>
  <w:endnote w:type="continuationSeparator" w:id="0">
    <w:p w:rsidR="00253ED7" w:rsidRDefault="00253ED7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D7" w:rsidRDefault="00253ED7" w:rsidP="008121E4">
      <w:pPr>
        <w:spacing w:after="0" w:line="240" w:lineRule="auto"/>
      </w:pPr>
      <w:r>
        <w:separator/>
      </w:r>
    </w:p>
  </w:footnote>
  <w:footnote w:type="continuationSeparator" w:id="0">
    <w:p w:rsidR="00253ED7" w:rsidRDefault="00253ED7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4A87239"/>
    <w:multiLevelType w:val="multilevel"/>
    <w:tmpl w:val="AAE0C5C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4"/>
    <w:rsid w:val="00002CBE"/>
    <w:rsid w:val="00010C9F"/>
    <w:rsid w:val="00043EEC"/>
    <w:rsid w:val="000972EA"/>
    <w:rsid w:val="000C0DEC"/>
    <w:rsid w:val="000C715C"/>
    <w:rsid w:val="00167B34"/>
    <w:rsid w:val="001955AE"/>
    <w:rsid w:val="001C55C3"/>
    <w:rsid w:val="00253ED7"/>
    <w:rsid w:val="00346EB6"/>
    <w:rsid w:val="00384789"/>
    <w:rsid w:val="003F6FD4"/>
    <w:rsid w:val="004053EE"/>
    <w:rsid w:val="00445C87"/>
    <w:rsid w:val="00447AB9"/>
    <w:rsid w:val="00475027"/>
    <w:rsid w:val="00511EEA"/>
    <w:rsid w:val="00563ED4"/>
    <w:rsid w:val="0066000F"/>
    <w:rsid w:val="00751278"/>
    <w:rsid w:val="007D7B2F"/>
    <w:rsid w:val="007E74D7"/>
    <w:rsid w:val="008121E4"/>
    <w:rsid w:val="00897001"/>
    <w:rsid w:val="00993657"/>
    <w:rsid w:val="00A6596D"/>
    <w:rsid w:val="00B10BE0"/>
    <w:rsid w:val="00BA5C2C"/>
    <w:rsid w:val="00BC4581"/>
    <w:rsid w:val="00D802C0"/>
    <w:rsid w:val="00D96941"/>
    <w:rsid w:val="00DC6B95"/>
    <w:rsid w:val="00E62F30"/>
    <w:rsid w:val="00E94311"/>
    <w:rsid w:val="00F21181"/>
    <w:rsid w:val="00F77950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79A84-FAC8-4D31-9DEE-6DE606D7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8121E4"/>
  </w:style>
  <w:style w:type="paragraph" w:customStyle="1" w:styleId="Standard">
    <w:name w:val="Standard"/>
    <w:rsid w:val="001955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1955A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BF11-F420-484C-8B6D-9EB99817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2022-02-21T12:07:00Z</cp:lastPrinted>
  <dcterms:created xsi:type="dcterms:W3CDTF">2022-03-30T10:19:00Z</dcterms:created>
  <dcterms:modified xsi:type="dcterms:W3CDTF">2022-03-30T10:19:00Z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